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3C" w:rsidRPr="00DB1D11" w:rsidRDefault="00B0213C" w:rsidP="00B0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1D11">
        <w:rPr>
          <w:sz w:val="24"/>
          <w:szCs w:val="24"/>
        </w:rPr>
        <w:t>Читалище „Просвета 1927“ в село Табачка разполага с библиотека за публичен достъп. Библиот</w:t>
      </w:r>
      <w:r>
        <w:rPr>
          <w:sz w:val="24"/>
          <w:szCs w:val="24"/>
        </w:rPr>
        <w:t>ечните единици във фонда са 3659</w:t>
      </w:r>
      <w:r w:rsidRPr="00DB1D11">
        <w:rPr>
          <w:sz w:val="24"/>
          <w:szCs w:val="24"/>
        </w:rPr>
        <w:t>, като броят на регистр</w:t>
      </w:r>
      <w:r>
        <w:rPr>
          <w:sz w:val="24"/>
          <w:szCs w:val="24"/>
        </w:rPr>
        <w:t>ираните членове през 2022г са  40</w:t>
      </w:r>
      <w:r w:rsidRPr="00DB1D11">
        <w:rPr>
          <w:sz w:val="24"/>
          <w:szCs w:val="24"/>
        </w:rPr>
        <w:t xml:space="preserve">, а броят на посещенията в библиотеката е </w:t>
      </w:r>
      <w:r>
        <w:rPr>
          <w:sz w:val="24"/>
          <w:szCs w:val="24"/>
        </w:rPr>
        <w:t>131</w:t>
      </w:r>
      <w:r w:rsidRPr="00DB1D11">
        <w:rPr>
          <w:sz w:val="24"/>
          <w:szCs w:val="24"/>
        </w:rPr>
        <w:t xml:space="preserve"> .</w:t>
      </w:r>
    </w:p>
    <w:p w:rsidR="00B0213C" w:rsidRPr="00DB1D11" w:rsidRDefault="00B0213C" w:rsidP="00B0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През 2022</w:t>
      </w:r>
      <w:r w:rsidRPr="00DB1D11">
        <w:rPr>
          <w:sz w:val="24"/>
          <w:szCs w:val="24"/>
        </w:rPr>
        <w:t xml:space="preserve"> библиотечният фонд на читалището е обогатен с 226 книги, които са дарение, като са закупени </w:t>
      </w:r>
      <w:r>
        <w:rPr>
          <w:sz w:val="24"/>
          <w:szCs w:val="24"/>
        </w:rPr>
        <w:t xml:space="preserve">само </w:t>
      </w:r>
      <w:r w:rsidRPr="00DB1D11">
        <w:rPr>
          <w:sz w:val="24"/>
          <w:szCs w:val="24"/>
        </w:rPr>
        <w:t xml:space="preserve">3 книги със средства на читалището. </w:t>
      </w:r>
    </w:p>
    <w:p w:rsidR="00B0213C" w:rsidRPr="00DB1D11" w:rsidRDefault="00B0213C" w:rsidP="00B0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1D11">
        <w:rPr>
          <w:sz w:val="24"/>
          <w:szCs w:val="24"/>
        </w:rPr>
        <w:t>В читалищната библиотека се провеждат редица мероприятия за повишаване на читателският интерес, като четене на приказки и стихотворения за най-малките, до тематични кътове за различни празници и литературни четения.</w:t>
      </w:r>
    </w:p>
    <w:p w:rsidR="00B0213C" w:rsidRPr="00DB1D11" w:rsidRDefault="00B0213C" w:rsidP="00B0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1D11">
        <w:rPr>
          <w:sz w:val="24"/>
          <w:szCs w:val="24"/>
        </w:rPr>
        <w:t>НЧ „Просвета“  с. Табачка разполага с компютърна техника и</w:t>
      </w:r>
      <w:r>
        <w:rPr>
          <w:sz w:val="24"/>
          <w:szCs w:val="24"/>
        </w:rPr>
        <w:t xml:space="preserve"> постоянен достъп до интернет,</w:t>
      </w:r>
      <w:r w:rsidRPr="00DB1D11">
        <w:rPr>
          <w:sz w:val="24"/>
          <w:szCs w:val="24"/>
        </w:rPr>
        <w:t xml:space="preserve"> се използва от всички</w:t>
      </w:r>
      <w:r>
        <w:rPr>
          <w:sz w:val="24"/>
          <w:szCs w:val="24"/>
        </w:rPr>
        <w:t xml:space="preserve"> наши</w:t>
      </w:r>
      <w:r w:rsidRPr="00DB1D11">
        <w:rPr>
          <w:sz w:val="24"/>
          <w:szCs w:val="24"/>
        </w:rPr>
        <w:t xml:space="preserve"> членове </w:t>
      </w:r>
      <w:r>
        <w:rPr>
          <w:sz w:val="24"/>
          <w:szCs w:val="24"/>
        </w:rPr>
        <w:t>.</w:t>
      </w:r>
    </w:p>
    <w:p w:rsidR="00B0213C" w:rsidRPr="00DB1D11" w:rsidRDefault="00B0213C" w:rsidP="00B0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1D11">
        <w:rPr>
          <w:sz w:val="24"/>
          <w:szCs w:val="24"/>
        </w:rPr>
        <w:t>В библиотека</w:t>
      </w:r>
      <w:r>
        <w:rPr>
          <w:sz w:val="24"/>
          <w:szCs w:val="24"/>
        </w:rPr>
        <w:t>та на читалището през  2022г. са проведения над 12</w:t>
      </w:r>
      <w:r w:rsidRPr="00DB1D11">
        <w:rPr>
          <w:sz w:val="24"/>
          <w:szCs w:val="24"/>
        </w:rPr>
        <w:t xml:space="preserve"> мероприятия, в които се включват голяма </w:t>
      </w:r>
      <w:r>
        <w:rPr>
          <w:sz w:val="24"/>
          <w:szCs w:val="24"/>
        </w:rPr>
        <w:t>част от местното население, както и много гости от областта и региона.</w:t>
      </w:r>
    </w:p>
    <w:p w:rsidR="00B0213C" w:rsidRPr="00DB1D11" w:rsidRDefault="00B0213C" w:rsidP="00B0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213C" w:rsidRPr="00DB1D11" w:rsidRDefault="00B0213C" w:rsidP="00B02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1A77" w:rsidRDefault="00AE1A77">
      <w:bookmarkStart w:id="0" w:name="_GoBack"/>
      <w:bookmarkEnd w:id="0"/>
    </w:p>
    <w:sectPr w:rsidR="00AE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3C"/>
    <w:rsid w:val="00AE1A77"/>
    <w:rsid w:val="00B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3B05-7C35-4ADC-9F75-E33E1559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2023-03-16T13:16:00Z</dcterms:created>
  <dcterms:modified xsi:type="dcterms:W3CDTF">2023-03-16T13:17:00Z</dcterms:modified>
</cp:coreProperties>
</file>